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7D2" w:rsidRDefault="003217D2" w:rsidP="003217D2">
      <w:pPr>
        <w:tabs>
          <w:tab w:val="left" w:pos="3052"/>
        </w:tabs>
        <w:jc w:val="right"/>
        <w:rPr>
          <w:b/>
        </w:rPr>
      </w:pPr>
      <w:r>
        <w:rPr>
          <w:b/>
        </w:rPr>
        <w:t>ПРОЕКТ</w:t>
      </w:r>
    </w:p>
    <w:p w:rsidR="003C5108" w:rsidRDefault="003C5108" w:rsidP="003C5108">
      <w:pPr>
        <w:tabs>
          <w:tab w:val="left" w:pos="3052"/>
        </w:tabs>
        <w:jc w:val="center"/>
        <w:rPr>
          <w:b/>
        </w:rPr>
      </w:pPr>
      <w:proofErr w:type="gramStart"/>
      <w:r>
        <w:rPr>
          <w:b/>
        </w:rPr>
        <w:t>СОВЕТ  ДЕПУТАТОВ</w:t>
      </w:r>
      <w:proofErr w:type="gramEnd"/>
      <w:r>
        <w:rPr>
          <w:b/>
        </w:rPr>
        <w:t xml:space="preserve">  </w:t>
      </w:r>
    </w:p>
    <w:p w:rsidR="003C5108" w:rsidRDefault="003C5108" w:rsidP="003C5108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СКАЛИНСКОГО  СЕЛЬСОВЕТА</w:t>
      </w:r>
      <w:proofErr w:type="gramEnd"/>
    </w:p>
    <w:p w:rsidR="003C5108" w:rsidRDefault="003C5108" w:rsidP="003C5108">
      <w:pPr>
        <w:tabs>
          <w:tab w:val="left" w:pos="3052"/>
        </w:tabs>
        <w:jc w:val="center"/>
        <w:rPr>
          <w:b/>
          <w:bCs/>
        </w:rPr>
      </w:pPr>
      <w:proofErr w:type="gramStart"/>
      <w:r>
        <w:rPr>
          <w:b/>
          <w:bCs/>
        </w:rPr>
        <w:t>КОЛЫВАНСКОГО  РАЙОНА</w:t>
      </w:r>
      <w:proofErr w:type="gramEnd"/>
      <w:r>
        <w:rPr>
          <w:b/>
          <w:bCs/>
        </w:rPr>
        <w:t xml:space="preserve">  </w:t>
      </w:r>
    </w:p>
    <w:p w:rsidR="003C5108" w:rsidRDefault="003C5108" w:rsidP="003C5108">
      <w:pPr>
        <w:tabs>
          <w:tab w:val="left" w:pos="3052"/>
        </w:tabs>
        <w:jc w:val="center"/>
        <w:rPr>
          <w:b/>
        </w:rPr>
      </w:pPr>
      <w:proofErr w:type="gramStart"/>
      <w:r>
        <w:rPr>
          <w:b/>
          <w:bCs/>
        </w:rPr>
        <w:t>НОВОСИБИРСКОЙ  ОБЛАСТИ</w:t>
      </w:r>
      <w:proofErr w:type="gramEnd"/>
      <w:r>
        <w:rPr>
          <w:b/>
        </w:rPr>
        <w:t xml:space="preserve"> </w:t>
      </w:r>
    </w:p>
    <w:p w:rsidR="003C5108" w:rsidRDefault="003C5108" w:rsidP="003C5108">
      <w:pPr>
        <w:tabs>
          <w:tab w:val="left" w:pos="3052"/>
        </w:tabs>
        <w:jc w:val="center"/>
      </w:pPr>
      <w:r>
        <w:t>шестого созыва</w:t>
      </w:r>
    </w:p>
    <w:p w:rsidR="003C5108" w:rsidRDefault="003C5108" w:rsidP="003C5108">
      <w:pPr>
        <w:tabs>
          <w:tab w:val="left" w:pos="3052"/>
        </w:tabs>
        <w:jc w:val="center"/>
      </w:pPr>
    </w:p>
    <w:p w:rsidR="003C5108" w:rsidRDefault="003C5108" w:rsidP="003C5108">
      <w:pPr>
        <w:tabs>
          <w:tab w:val="left" w:pos="3052"/>
        </w:tabs>
        <w:jc w:val="center"/>
        <w:rPr>
          <w:b/>
        </w:rPr>
      </w:pPr>
      <w:r>
        <w:rPr>
          <w:b/>
        </w:rPr>
        <w:t>Р Е Ш Е Н И Е</w:t>
      </w:r>
    </w:p>
    <w:p w:rsidR="003C5108" w:rsidRDefault="003217D2" w:rsidP="003C5108">
      <w:pPr>
        <w:tabs>
          <w:tab w:val="left" w:pos="3052"/>
        </w:tabs>
        <w:jc w:val="center"/>
      </w:pPr>
      <w:r>
        <w:t>_______________________</w:t>
      </w:r>
      <w:r w:rsidR="003C5108">
        <w:t xml:space="preserve"> сессии</w:t>
      </w:r>
    </w:p>
    <w:p w:rsidR="003C5108" w:rsidRDefault="003C5108" w:rsidP="003C5108">
      <w:pPr>
        <w:tabs>
          <w:tab w:val="left" w:pos="3052"/>
        </w:tabs>
      </w:pPr>
    </w:p>
    <w:p w:rsidR="003C5108" w:rsidRDefault="003217D2" w:rsidP="003C5108">
      <w:pPr>
        <w:tabs>
          <w:tab w:val="left" w:pos="3052"/>
        </w:tabs>
        <w:jc w:val="center"/>
      </w:pPr>
      <w:r>
        <w:t>от 00.00</w:t>
      </w:r>
      <w:r w:rsidR="003C5108">
        <w:t xml:space="preserve">.2023 г.                                                                                 </w:t>
      </w:r>
      <w:r>
        <w:t xml:space="preserve">       № 00</w:t>
      </w:r>
      <w:bookmarkStart w:id="0" w:name="_GoBack"/>
      <w:bookmarkEnd w:id="0"/>
    </w:p>
    <w:p w:rsidR="003C5108" w:rsidRDefault="003C5108" w:rsidP="003C5108">
      <w:pPr>
        <w:jc w:val="center"/>
        <w:rPr>
          <w:b/>
        </w:rPr>
      </w:pPr>
      <w:r>
        <w:br/>
      </w:r>
      <w:r>
        <w:rPr>
          <w:b/>
        </w:rPr>
        <w:t xml:space="preserve">О внесении изменений в решение Совета депутатов Скалинского сельсовета </w:t>
      </w:r>
    </w:p>
    <w:p w:rsidR="003C5108" w:rsidRDefault="003C5108" w:rsidP="003C5108">
      <w:pPr>
        <w:jc w:val="center"/>
        <w:rPr>
          <w:b/>
        </w:rPr>
      </w:pPr>
      <w:r>
        <w:rPr>
          <w:b/>
        </w:rPr>
        <w:t>Колыванского района Новосибирской области от 25.02.2022 года №96 «Об утверждении Положения о бюджетном процессе в Скалинском сельсовете Колыванского района Новосибирской области»</w:t>
      </w:r>
    </w:p>
    <w:p w:rsidR="003C5108" w:rsidRDefault="003C5108" w:rsidP="003C5108">
      <w:pPr>
        <w:jc w:val="both"/>
      </w:pPr>
    </w:p>
    <w:p w:rsidR="003C5108" w:rsidRDefault="003C5108" w:rsidP="003C5108">
      <w:pPr>
        <w:ind w:firstLine="567"/>
        <w:jc w:val="both"/>
      </w:pPr>
      <w:r>
        <w:t xml:space="preserve">В соответствии с Бюджетным кодексом Российской Федерации, ч. 4 ст. 7 Федерального закона от 6 октября 2003 года № 131-ФЗ "Об общих принципах организации местного самоуправления в Российской Федерации", в целях приведения муниципального правового акта в соответствие с действующим законодательством и правилами юридической техники, Совет депутатов Скалинского сельсовета Колыванского района Новосибирской области, </w:t>
      </w:r>
    </w:p>
    <w:p w:rsidR="003C5108" w:rsidRDefault="003C5108" w:rsidP="003C5108">
      <w:pPr>
        <w:ind w:firstLine="567"/>
        <w:jc w:val="center"/>
      </w:pPr>
      <w:r>
        <w:rPr>
          <w:b/>
        </w:rPr>
        <w:t xml:space="preserve">РЕШИЛ:    </w:t>
      </w:r>
    </w:p>
    <w:p w:rsidR="003C5108" w:rsidRDefault="003C5108" w:rsidP="003C5108">
      <w:pPr>
        <w:ind w:firstLine="567"/>
        <w:jc w:val="both"/>
      </w:pPr>
      <w:r>
        <w:t>1. В Положение о бюджетном процессе в Скалинском сельсовете Колыванского района Новосибирской области утвержденное решением Совета депутатов Скалинского сельсовета Колыванского района Новосибирской области от 25.02.2022 года №96 «Об утверждении Положения о бюджетном процессе в Скалинском сельсовете Колыванского района Новосибирской области» (далее – положение) внести следующие изменения:</w:t>
      </w:r>
    </w:p>
    <w:p w:rsidR="003C5108" w:rsidRDefault="003C5108" w:rsidP="003C5108">
      <w:pPr>
        <w:ind w:firstLine="567"/>
        <w:jc w:val="both"/>
      </w:pPr>
      <w:r>
        <w:t>1.1.  Главу 2 положения дополнить статьей 8.1. следующего содержания:</w:t>
      </w:r>
    </w:p>
    <w:p w:rsidR="003C5108" w:rsidRDefault="003C5108" w:rsidP="003C5108">
      <w:pPr>
        <w:ind w:firstLine="567"/>
        <w:jc w:val="both"/>
        <w:rPr>
          <w:b/>
          <w:color w:val="000000"/>
        </w:rPr>
      </w:pPr>
      <w:r>
        <w:rPr>
          <w:color w:val="000000"/>
        </w:rPr>
        <w:t>«</w:t>
      </w:r>
      <w:r>
        <w:rPr>
          <w:b/>
          <w:color w:val="000000"/>
        </w:rPr>
        <w:t>Статья 8.1. Бюджетные полномочия органа внутреннего муниципального финансового контроля, являющегося органом (должностным лицом) администрации Скалинского сельсовета Колыванского района Новосибирской области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Бюджетные полномочия органа внутреннего муниципального финансового контроля устанавливаются в соответствии с порядком, утвержденным администрацией Скалинского сельсовета Колыванского района Новосибирской области, в случаях, предусмотренных федеральными стандартами внутреннего государственного (муниципального) финансового контроля.». </w:t>
      </w:r>
    </w:p>
    <w:p w:rsidR="003C5108" w:rsidRDefault="003C5108" w:rsidP="003C5108">
      <w:pPr>
        <w:ind w:firstLine="567"/>
        <w:jc w:val="both"/>
      </w:pPr>
      <w:r>
        <w:t>1.2.  Главу 2 положения дополнить статьей 9.1. следующего содержания:</w:t>
      </w:r>
    </w:p>
    <w:p w:rsidR="003C5108" w:rsidRDefault="003C5108" w:rsidP="003C5108">
      <w:pPr>
        <w:ind w:firstLine="567"/>
        <w:jc w:val="both"/>
        <w:rPr>
          <w:b/>
        </w:rPr>
      </w:pPr>
      <w:r>
        <w:t>«</w:t>
      </w:r>
      <w:r>
        <w:rPr>
          <w:b/>
          <w:color w:val="000000"/>
        </w:rPr>
        <w:t>Статья 9.1. Бюджетные полномочия главного администратора (администратора) доходов местного бюджета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1. Главный администратор доходов местного бюджета обладает следующими бюджетными полномочиями: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1) формирует перечень подведомственных ему администраторов доходов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2) представляет сведения, необходимые для составления среднесрочного финансового плана и (или) проекта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3) представляет сведения для составления и ведения кассового плана;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4) осуществляет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актами, регулирующими бюджетные правоотношения.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 Администратор доходов местного бюджета обладает следующими бюджетными полномочиями: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1) осуществляет начисление, учет и контроль за правильностью исчисления, полнотой и своевременностью осуществления платежей в местный бюджет, а также пеней и штрафов по ним;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2) осуществляет взыскание задолженности по платежам в местный бюджет, а также пеней и штрафов;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lastRenderedPageBreak/>
        <w:t>3) принимает решение о возврате излишне уплаченных (взысканных) платежей в местный бюджет, а также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4) принимает решение о зачете (уточнении) платежей в местный бюджет и представляет уведомление в орган Федерального казначейства;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5) осуществляет иные бюджетные полномочия, установленные Бюджетным кодексом Российской Федерации и принимаемыми в соответствии с ним муниципальными нормативными правовыми актами, регулирующими бюджетные правоотношения.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3. Бюджетные полномочия администраторов доходов местного бюджета осуществляются в порядке, установленном законодательством Российской Федерации, а также в соответствии с доведенными до них главным администратором доходов местного бюджета, в ведении которого они находятся, муниципальными правовыми актами, наделяющими их полномочиями администратора доходов местного бюджета.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4. Бюджетные полномочия главного администратора доходов местного бюджета, являющегося органом местного самоуправления Скалинского сельсовета Колыванского района Новосибирской области и (или) находящихся в его ведении муниципальных казенных учреждений, осуществляются в порядке, установленном администрацией Скалинского сельсовета Колыванского района Новосибирской области.»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1.3. Главу 2 положения дополнить статьей 9.2. следующего содержания: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«</w:t>
      </w:r>
      <w:r>
        <w:rPr>
          <w:b/>
          <w:color w:val="000000"/>
        </w:rPr>
        <w:t>Статья 9.2. Бюджетные полномочия главного администратора (администратора) источников финансирования дефицита местного бюджета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1. Главный администратор источников финансирования дефицита местного бюджета обладает следующими бюджетными полномочиями: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1) формирует перечень подведомственных ему администраторов источников финансирования дефицита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2) осуществляет планирование (прогнозирование) поступлений и выплат по источникам финансирования дефицита местного бюджета (за исключением операций по управлению остатками средств на едином счете местного бюджета, операций, связанных с единым налоговым платежом);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4) 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5) формирует бюджетную отчетность главного администратора источников финансирования дефицита местного бюджета.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6) утверждает методику прогнозирования поступлений по источникам финансирования дефицита бюджета в соответствии с общими требованиями к такой методике, установленными Правительством Российской Федерации;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7) составляет обоснования бюджетных ассигнований.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2. Администратор источников финансирования дефицита местного бюджета обладает следующими бюджетными полномочиями:</w:t>
      </w:r>
    </w:p>
    <w:p w:rsidR="003C5108" w:rsidRDefault="003C5108" w:rsidP="003C5108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    1) осуществляет планирование (прогнозирование) поступлений и выплат по источникам финансирования </w:t>
      </w:r>
      <w:proofErr w:type="gramStart"/>
      <w:r>
        <w:rPr>
          <w:color w:val="000000"/>
        </w:rPr>
        <w:t>дефицита  местного</w:t>
      </w:r>
      <w:proofErr w:type="gramEnd"/>
      <w:r>
        <w:rPr>
          <w:color w:val="000000"/>
        </w:rPr>
        <w:t xml:space="preserve"> бюджета (за исключением операций по управлению остатками средств на едином счете местного бюджета, операций, связанных с единым налоговым платежом);</w:t>
      </w:r>
    </w:p>
    <w:p w:rsidR="003C5108" w:rsidRDefault="003C5108" w:rsidP="003C5108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    2) осуществляет контроль за полнотой и своевременностью поступления в местный бюджет, источников финансирования дефицита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    3) обеспечивает поступления в местный бюджет и выплаты из местного бюджета, по источникам финансирования дефицита местного бюджета;</w:t>
      </w:r>
    </w:p>
    <w:p w:rsidR="003C5108" w:rsidRDefault="003C5108" w:rsidP="003C5108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    4) формирует и предоставляет бюджетную отчетность;</w:t>
      </w:r>
    </w:p>
    <w:p w:rsidR="003C5108" w:rsidRDefault="003C5108" w:rsidP="003C5108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lastRenderedPageBreak/>
        <w:t xml:space="preserve">     5) осуществляет иные полномочия, установленные Бюджетным Кодексом Российской Федерации и в соответствии с общими требованиями, установленными Правительством Российской Федерации. </w:t>
      </w:r>
    </w:p>
    <w:p w:rsidR="003C5108" w:rsidRDefault="003C5108" w:rsidP="003C5108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    3. Перечень главных администраторов источников финансирования дефицита местного бюджета утверждается администрацией Скалинского сельсовета Колыванского района Новосибирской </w:t>
      </w:r>
      <w:proofErr w:type="gramStart"/>
      <w:r>
        <w:rPr>
          <w:color w:val="000000"/>
        </w:rPr>
        <w:t>области  в</w:t>
      </w:r>
      <w:proofErr w:type="gramEnd"/>
      <w:r>
        <w:rPr>
          <w:color w:val="000000"/>
        </w:rPr>
        <w:t xml:space="preserve"> соответствии с общими требованиями, установленными Правительством Российской Федерации.»</w:t>
      </w:r>
    </w:p>
    <w:p w:rsidR="003C5108" w:rsidRDefault="003C5108" w:rsidP="003C5108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1.4. Главу 2 положения дополнить статьей 9.3. следующего содержания:</w:t>
      </w:r>
    </w:p>
    <w:p w:rsidR="003C5108" w:rsidRDefault="003C5108" w:rsidP="003C5108">
      <w:pPr>
        <w:ind w:firstLine="567"/>
        <w:jc w:val="both"/>
        <w:rPr>
          <w:b/>
          <w:color w:val="000000"/>
        </w:rPr>
      </w:pPr>
      <w:r>
        <w:rPr>
          <w:color w:val="000000"/>
        </w:rPr>
        <w:t>«</w:t>
      </w:r>
      <w:r>
        <w:rPr>
          <w:b/>
          <w:color w:val="000000"/>
        </w:rPr>
        <w:t>Статья 9.3 Бюджетные полномочия получателя бюджетных средств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Получатель бюджетных средств обладает следующими бюджетными полномочиями: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1) составляет и исполняет бюджетную смету;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3) обеспечивает результативность, целевой характер использования предусмотренных ему бюджетных ассигнований;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4) вносит соответствующему главному распорядителю (распорядителю) бюджетных средств предложения по изменению сводной бюджетной росписи (бюджетной росписи);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5) ведет бюджетный учет либо передает на основании </w:t>
      </w:r>
      <w:proofErr w:type="gramStart"/>
      <w:r>
        <w:rPr>
          <w:color w:val="000000"/>
        </w:rPr>
        <w:t>соглашения это</w:t>
      </w:r>
      <w:proofErr w:type="gramEnd"/>
      <w:r>
        <w:rPr>
          <w:color w:val="000000"/>
        </w:rPr>
        <w:t xml:space="preserve"> полномочие иному муниципальному учреждению (централизованной бухгалтерии);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6) 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3C5108" w:rsidRDefault="003C5108" w:rsidP="003C5108">
      <w:pPr>
        <w:ind w:firstLine="567"/>
        <w:jc w:val="both"/>
        <w:rPr>
          <w:color w:val="000000"/>
        </w:rPr>
      </w:pPr>
      <w:r>
        <w:rPr>
          <w:color w:val="000000"/>
        </w:rPr>
        <w:t>7) исполняет иные полномочия, установленные Бюджетным кодексом Российской Федерации иными федеральными законами и принятыми в соответствии с ним нормативными правовыми актами органов местного самоуправления Скалинского сельсовета Колыванского района Новосибирской области, регулирующими бюджетные правоотношения.».</w:t>
      </w:r>
    </w:p>
    <w:p w:rsidR="003C5108" w:rsidRDefault="003C5108" w:rsidP="003C5108">
      <w:pPr>
        <w:ind w:firstLine="567"/>
        <w:jc w:val="both"/>
      </w:pPr>
      <w:r>
        <w:t xml:space="preserve">2. Решение направить Главе Скалинского сельсовета Колыванского района Новосибирской области для подписания. </w:t>
      </w:r>
    </w:p>
    <w:p w:rsidR="003C5108" w:rsidRDefault="003C5108" w:rsidP="003C5108">
      <w:pPr>
        <w:ind w:firstLine="567"/>
        <w:jc w:val="both"/>
      </w:pPr>
      <w:r>
        <w:t xml:space="preserve">3.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>
        <w:t>сельсовета  Колыванского</w:t>
      </w:r>
      <w:proofErr w:type="gramEnd"/>
      <w: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3C5108" w:rsidRDefault="003C5108" w:rsidP="003C5108">
      <w:pPr>
        <w:ind w:firstLine="567"/>
        <w:jc w:val="both"/>
      </w:pPr>
      <w:r>
        <w:t>4.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3C5108" w:rsidRDefault="003C5108" w:rsidP="003C5108">
      <w:pPr>
        <w:ind w:firstLine="567"/>
        <w:jc w:val="both"/>
      </w:pPr>
      <w:r>
        <w:t xml:space="preserve">5. Настоящее решение вступает в силу после его официального опубликования. </w:t>
      </w:r>
    </w:p>
    <w:p w:rsidR="003C5108" w:rsidRDefault="003C5108" w:rsidP="003C5108">
      <w:pPr>
        <w:ind w:firstLine="567"/>
        <w:jc w:val="both"/>
      </w:pPr>
    </w:p>
    <w:p w:rsidR="003C5108" w:rsidRDefault="003C5108" w:rsidP="003C5108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778"/>
      </w:tblGrid>
      <w:tr w:rsidR="003C5108" w:rsidTr="003C5108">
        <w:trPr>
          <w:trHeight w:val="1933"/>
          <w:jc w:val="center"/>
        </w:trPr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Совета депутатов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Скалинского сельсовета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Колыванского района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Новосибирской области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_____________________/ А.Б. Геккель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</w:tcPr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Скалинского сельсовета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Колыванского района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Новосибирской области        </w:t>
            </w: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</w:p>
          <w:p w:rsidR="003C5108" w:rsidRDefault="003C510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3C5108" w:rsidRDefault="003C5108" w:rsidP="003C5108"/>
    <w:p w:rsidR="003C5108" w:rsidRDefault="003C5108" w:rsidP="003C5108">
      <w:pPr>
        <w:ind w:firstLine="709"/>
      </w:pPr>
    </w:p>
    <w:p w:rsidR="003C5108" w:rsidRDefault="003C5108" w:rsidP="003C5108">
      <w:pPr>
        <w:ind w:firstLine="709"/>
      </w:pPr>
    </w:p>
    <w:p w:rsidR="003C5108" w:rsidRDefault="003C5108" w:rsidP="003C5108">
      <w:pPr>
        <w:ind w:firstLine="709"/>
      </w:pPr>
    </w:p>
    <w:p w:rsidR="0038065B" w:rsidRDefault="0038065B"/>
    <w:sectPr w:rsidR="0038065B" w:rsidSect="003217D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5108"/>
    <w:rsid w:val="000E49D0"/>
    <w:rsid w:val="00204818"/>
    <w:rsid w:val="002F376A"/>
    <w:rsid w:val="003217D2"/>
    <w:rsid w:val="0038065B"/>
    <w:rsid w:val="003C5108"/>
    <w:rsid w:val="005366BD"/>
    <w:rsid w:val="005A1D80"/>
    <w:rsid w:val="006F22D8"/>
    <w:rsid w:val="007423EC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39FA"/>
  <w15:docId w15:val="{3F2DA234-1390-426A-96F6-6B5FBD3B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51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5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1422</Words>
  <Characters>8108</Characters>
  <Application>Microsoft Office Word</Application>
  <DocSecurity>0</DocSecurity>
  <Lines>67</Lines>
  <Paragraphs>19</Paragraphs>
  <ScaleCrop>false</ScaleCrop>
  <Company>Microsoft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2023-10-24T03:48:00Z</dcterms:created>
  <dcterms:modified xsi:type="dcterms:W3CDTF">2023-10-24T04:23:00Z</dcterms:modified>
</cp:coreProperties>
</file>